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E89" w:rsidRPr="00021E89" w:rsidRDefault="00021E89" w:rsidP="00021E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1E89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021E89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21E89">
        <w:rPr>
          <w:rFonts w:ascii="Times New Roman" w:hAnsi="Times New Roman" w:cs="Times New Roman"/>
          <w:b/>
          <w:sz w:val="28"/>
          <w:szCs w:val="28"/>
        </w:rPr>
        <w:t>. ТЕХНИЧЕСКОЕ ЗАДАНИЕ</w:t>
      </w:r>
    </w:p>
    <w:p w:rsidR="00DE5162" w:rsidRPr="00021E89" w:rsidRDefault="00DE5162" w:rsidP="00DE5162">
      <w:pPr>
        <w:tabs>
          <w:tab w:val="left" w:pos="567"/>
        </w:tabs>
        <w:spacing w:after="24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21E89">
        <w:rPr>
          <w:rFonts w:ascii="Times New Roman" w:eastAsia="Calibri" w:hAnsi="Times New Roman" w:cs="Times New Roman"/>
          <w:b/>
          <w:sz w:val="28"/>
          <w:szCs w:val="28"/>
        </w:rPr>
        <w:t xml:space="preserve">на поставку </w:t>
      </w:r>
      <w:r w:rsidR="00A846B2">
        <w:rPr>
          <w:rFonts w:ascii="Times New Roman" w:eastAsia="Calibri" w:hAnsi="Times New Roman" w:cs="Times New Roman"/>
          <w:b/>
          <w:sz w:val="28"/>
          <w:szCs w:val="28"/>
        </w:rPr>
        <w:t>медицинских препаратов (лекарственных средств)</w:t>
      </w:r>
      <w:r w:rsidRPr="00021E89">
        <w:rPr>
          <w:rFonts w:ascii="Times New Roman" w:eastAsia="Calibri" w:hAnsi="Times New Roman" w:cs="Times New Roman"/>
          <w:b/>
          <w:sz w:val="28"/>
          <w:szCs w:val="28"/>
        </w:rPr>
        <w:t xml:space="preserve"> для нужд ООО «Медсервис» в 2014 году</w:t>
      </w:r>
    </w:p>
    <w:p w:rsidR="001A02C9" w:rsidRPr="00AB22B3" w:rsidRDefault="001A02C9" w:rsidP="001A02C9">
      <w:pPr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>Статья 3.1. Общие требования к поставляемой продукции:</w:t>
      </w:r>
    </w:p>
    <w:p w:rsidR="001A02C9" w:rsidRPr="00AB22B3" w:rsidRDefault="001A02C9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1). При поставке вся продукция должна сопров</w:t>
      </w:r>
      <w:r>
        <w:rPr>
          <w:rFonts w:ascii="Times New Roman" w:hAnsi="Times New Roman" w:cs="Times New Roman"/>
          <w:sz w:val="28"/>
          <w:szCs w:val="28"/>
        </w:rPr>
        <w:t>ождаться документами</w:t>
      </w:r>
      <w:r w:rsidRPr="00AB22B3">
        <w:rPr>
          <w:rFonts w:ascii="Times New Roman" w:hAnsi="Times New Roman" w:cs="Times New Roman"/>
          <w:sz w:val="28"/>
          <w:szCs w:val="28"/>
        </w:rPr>
        <w:t xml:space="preserve"> производителя</w:t>
      </w:r>
      <w:r>
        <w:rPr>
          <w:rFonts w:ascii="Times New Roman" w:hAnsi="Times New Roman" w:cs="Times New Roman"/>
          <w:sz w:val="28"/>
          <w:szCs w:val="28"/>
        </w:rPr>
        <w:t xml:space="preserve"> с указанием </w:t>
      </w:r>
      <w:r w:rsidRPr="00AB22B3">
        <w:rPr>
          <w:rFonts w:ascii="Times New Roman" w:hAnsi="Times New Roman" w:cs="Times New Roman"/>
          <w:sz w:val="28"/>
          <w:szCs w:val="28"/>
        </w:rPr>
        <w:t>существенны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B22B3">
        <w:rPr>
          <w:rFonts w:ascii="Times New Roman" w:hAnsi="Times New Roman" w:cs="Times New Roman"/>
          <w:sz w:val="28"/>
          <w:szCs w:val="28"/>
        </w:rPr>
        <w:t xml:space="preserve"> технически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AB22B3">
        <w:rPr>
          <w:rFonts w:ascii="Times New Roman" w:hAnsi="Times New Roman" w:cs="Times New Roman"/>
          <w:sz w:val="28"/>
          <w:szCs w:val="28"/>
        </w:rPr>
        <w:t xml:space="preserve"> характери</w:t>
      </w:r>
      <w:r>
        <w:rPr>
          <w:rFonts w:ascii="Times New Roman" w:hAnsi="Times New Roman" w:cs="Times New Roman"/>
          <w:sz w:val="28"/>
          <w:szCs w:val="28"/>
        </w:rPr>
        <w:t xml:space="preserve">стик продукции, сроков годности. </w:t>
      </w:r>
      <w:r w:rsidRPr="00AB22B3">
        <w:rPr>
          <w:rFonts w:ascii="Times New Roman" w:hAnsi="Times New Roman" w:cs="Times New Roman"/>
          <w:sz w:val="28"/>
          <w:szCs w:val="28"/>
        </w:rPr>
        <w:t>Все документы должны быть оформлены на русском языке или с переводом на русский язык.</w:t>
      </w:r>
    </w:p>
    <w:p w:rsidR="001A02C9" w:rsidRPr="00AB22B3" w:rsidRDefault="001A02C9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2). Вся продукция должна быть новой, ранее не использованной, с остаточным сроком годности на момент поставки не менее 70% от срока, установленного производителем.</w:t>
      </w:r>
    </w:p>
    <w:p w:rsidR="00A846B2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02C9" w:rsidRPr="00AB22B3">
        <w:rPr>
          <w:rFonts w:ascii="Times New Roman" w:hAnsi="Times New Roman" w:cs="Times New Roman"/>
          <w:sz w:val="28"/>
          <w:szCs w:val="28"/>
        </w:rPr>
        <w:t>). Продукция должна быть разрешена к применению на территории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и сопровождаться следующими документами:</w:t>
      </w:r>
    </w:p>
    <w:p w:rsidR="00A846B2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46B2">
        <w:rPr>
          <w:rFonts w:ascii="Times New Roman" w:hAnsi="Times New Roman" w:cs="Times New Roman"/>
          <w:sz w:val="28"/>
          <w:szCs w:val="28"/>
        </w:rPr>
        <w:t>Лицензия на право заниматься фармацевтической деятельностью и сертификат соответствия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846B2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46B2">
        <w:rPr>
          <w:rFonts w:ascii="Times New Roman" w:hAnsi="Times New Roman" w:cs="Times New Roman"/>
          <w:sz w:val="28"/>
          <w:szCs w:val="28"/>
        </w:rPr>
        <w:t xml:space="preserve"> </w:t>
      </w:r>
      <w:r w:rsidRPr="00A846B2">
        <w:rPr>
          <w:rFonts w:ascii="Times New Roman" w:hAnsi="Times New Roman" w:cs="Times New Roman"/>
          <w:sz w:val="28"/>
          <w:szCs w:val="28"/>
        </w:rPr>
        <w:t xml:space="preserve">Лицензия на хранение, перевозку, приобретение, отпуск наркотических средств, психотропных веществ и </w:t>
      </w:r>
      <w:proofErr w:type="spellStart"/>
      <w:r w:rsidRPr="00A846B2">
        <w:rPr>
          <w:rFonts w:ascii="Times New Roman" w:hAnsi="Times New Roman" w:cs="Times New Roman"/>
          <w:sz w:val="28"/>
          <w:szCs w:val="28"/>
        </w:rPr>
        <w:t>прекурсоров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:rsidR="00A846B2" w:rsidRPr="00AB22B3" w:rsidRDefault="00A846B2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A846B2">
        <w:rPr>
          <w:rFonts w:ascii="Times New Roman" w:hAnsi="Times New Roman" w:cs="Times New Roman"/>
          <w:sz w:val="28"/>
          <w:szCs w:val="28"/>
        </w:rPr>
        <w:t xml:space="preserve"> </w:t>
      </w:r>
      <w:r w:rsidRPr="00A846B2">
        <w:rPr>
          <w:rFonts w:ascii="Times New Roman" w:hAnsi="Times New Roman" w:cs="Times New Roman"/>
          <w:sz w:val="28"/>
          <w:szCs w:val="28"/>
        </w:rPr>
        <w:t>Лицензия по оптовой торговле лекарственными средствами для медицинского применения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A02C9" w:rsidRPr="00AB22B3" w:rsidRDefault="001A02C9" w:rsidP="001A02C9">
      <w:pPr>
        <w:rPr>
          <w:rFonts w:ascii="Times New Roman" w:hAnsi="Times New Roman" w:cs="Times New Roman"/>
          <w:b/>
          <w:sz w:val="28"/>
          <w:szCs w:val="28"/>
        </w:rPr>
      </w:pPr>
      <w:r w:rsidRPr="00AB22B3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>
        <w:rPr>
          <w:rFonts w:ascii="Times New Roman" w:hAnsi="Times New Roman" w:cs="Times New Roman"/>
          <w:b/>
          <w:sz w:val="28"/>
          <w:szCs w:val="28"/>
        </w:rPr>
        <w:t>3.2</w:t>
      </w:r>
      <w:r w:rsidRPr="00AB22B3">
        <w:rPr>
          <w:rFonts w:ascii="Times New Roman" w:hAnsi="Times New Roman" w:cs="Times New Roman"/>
          <w:b/>
          <w:sz w:val="28"/>
          <w:szCs w:val="28"/>
        </w:rPr>
        <w:t>. Наименование, количество (объем) продукции</w:t>
      </w:r>
    </w:p>
    <w:p w:rsidR="001A02C9" w:rsidRPr="00AB22B3" w:rsidRDefault="001A02C9" w:rsidP="001A02C9">
      <w:pPr>
        <w:jc w:val="both"/>
        <w:rPr>
          <w:rFonts w:ascii="Times New Roman" w:hAnsi="Times New Roman" w:cs="Times New Roman"/>
          <w:sz w:val="28"/>
          <w:szCs w:val="28"/>
        </w:rPr>
      </w:pPr>
      <w:r w:rsidRPr="00AB22B3">
        <w:rPr>
          <w:rFonts w:ascii="Times New Roman" w:hAnsi="Times New Roman" w:cs="Times New Roman"/>
          <w:sz w:val="28"/>
          <w:szCs w:val="28"/>
        </w:rPr>
        <w:t>ОБРАЩАЕМ ВАШЕ ВНИМАНИЕ: Во всех случаях указания Заказчиком в техническом задании торговых марок, наименований производителей, такие указания читать со словами «или эквивалент».</w:t>
      </w:r>
    </w:p>
    <w:sectPr w:rsidR="001A02C9" w:rsidRPr="00AB22B3" w:rsidSect="00DE5162">
      <w:pgSz w:w="16838" w:h="11906" w:orient="landscape"/>
      <w:pgMar w:top="993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7636F"/>
    <w:multiLevelType w:val="hybridMultilevel"/>
    <w:tmpl w:val="EE085ED6"/>
    <w:lvl w:ilvl="0" w:tplc="6B700BF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>
    <w:nsid w:val="638068C4"/>
    <w:multiLevelType w:val="hybridMultilevel"/>
    <w:tmpl w:val="C9520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162"/>
    <w:rsid w:val="00021E89"/>
    <w:rsid w:val="001A02C9"/>
    <w:rsid w:val="00456891"/>
    <w:rsid w:val="005118F1"/>
    <w:rsid w:val="00A846B2"/>
    <w:rsid w:val="00DE5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2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A02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A02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Албаева Анна Андреевна</cp:lastModifiedBy>
  <cp:revision>5</cp:revision>
  <cp:lastPrinted>2014-03-04T06:11:00Z</cp:lastPrinted>
  <dcterms:created xsi:type="dcterms:W3CDTF">2014-03-03T06:35:00Z</dcterms:created>
  <dcterms:modified xsi:type="dcterms:W3CDTF">2014-04-04T03:57:00Z</dcterms:modified>
</cp:coreProperties>
</file>